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 xml:space="preserve">ТУРИСТАМ, выезжающим в </w:t>
      </w:r>
      <w:r w:rsidR="00FD36FB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Северную Осетию</w:t>
      </w:r>
    </w:p>
    <w:p w:rsidR="00380301" w:rsidRPr="00D03A72" w:rsidRDefault="00380301" w:rsidP="00D03A7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</w:p>
    <w:p w:rsidR="00380301" w:rsidRPr="009B38C8" w:rsidRDefault="00380301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ПЕРЕД ОТЪЕЗДОМ</w:t>
      </w:r>
    </w:p>
    <w:p w:rsidR="00380301" w:rsidRPr="009B38C8" w:rsidRDefault="00380301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Проверьте наличие необходимых для поездки документов:</w:t>
      </w:r>
    </w:p>
    <w:p w:rsidR="00380301" w:rsidRPr="009B38C8" w:rsidRDefault="006030D3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П</w:t>
      </w:r>
      <w:r w:rsidR="00380301" w:rsidRPr="009B38C8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аспорт</w:t>
      </w:r>
      <w:r w:rsidRPr="009B38C8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 xml:space="preserve"> гражданина РФ</w:t>
      </w:r>
      <w:r w:rsidR="00380301" w:rsidRPr="009B38C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; </w:t>
      </w:r>
      <w:r w:rsidR="00380301" w:rsidRPr="009B38C8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авиабилеты или маршрут/квитанции электронного билета; ваучер</w:t>
      </w:r>
      <w:r w:rsidRPr="009B38C8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 xml:space="preserve"> и пр.</w:t>
      </w:r>
    </w:p>
    <w:p w:rsidR="00380301" w:rsidRPr="009B38C8" w:rsidRDefault="001C079F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b/>
          <w:color w:val="auto"/>
          <w:kern w:val="1"/>
          <w:sz w:val="18"/>
          <w:lang w:val="ru-RU" w:eastAsia="ru-RU"/>
        </w:rPr>
        <w:t>Северная Осетия</w:t>
      </w:r>
    </w:p>
    <w:p w:rsidR="00E41795" w:rsidRPr="009B38C8" w:rsidRDefault="00070933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>Республика Северная Осетия – Алания</w:t>
      </w:r>
      <w:r w:rsidR="00323194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 xml:space="preserve"> </w:t>
      </w:r>
      <w:r w:rsidR="00EF4D57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 xml:space="preserve">- </w:t>
      </w:r>
      <w:r w:rsidR="00323194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 xml:space="preserve">субъект Российской Федерации, который входит в состав </w:t>
      </w:r>
      <w:proofErr w:type="gramStart"/>
      <w:r w:rsidR="00323194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>Северо-Кавказского</w:t>
      </w:r>
      <w:proofErr w:type="gramEnd"/>
      <w:r w:rsidR="00323194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 xml:space="preserve"> федерального округа. Граничит на западе с Кабардино-Балкарией, на севере со Ставропольским краем, на востоке</w:t>
      </w:r>
      <w:r w:rsidR="004B49CD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 xml:space="preserve"> с Ингушетией и Чечнёй, на юге</w:t>
      </w:r>
      <w:r w:rsidR="00323194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 xml:space="preserve"> с Грузией и частично признанной Южной Осетией. Высочайшей точкой является гора Казбек (5033 м). Площадь республики составляет 7987 м².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Столица:</w:t>
      </w: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 город Владикавказ, основанный в 1784 году.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Государственные языки</w:t>
      </w: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: русский и осетинский.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 xml:space="preserve">Время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Северная Осетия находится в часовом поясе, аналогичном со временем Москвы (MSD). Смещение относительно Всемирного координированного времени UTC составляет +3:00.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 xml:space="preserve">Климат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Климат умеренно-континентальный на всей территории за исключением Моздокской равнины, тут господствует засушливый климат с суховеями. Средняя температура зимой составляет –4°C, а летом воздух может прогреться до +24°C. В течение года выпадает около 400-450 миллиметров осадков.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Население</w:t>
      </w:r>
    </w:p>
    <w:p w:rsidR="009E18A1" w:rsidRPr="009B38C8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Численность населения республики составляет </w:t>
      </w:r>
      <w:r w:rsidR="009E18A1" w:rsidRPr="009B38C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699 204 </w:t>
      </w: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ч</w:t>
      </w: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еловек (201</w:t>
      </w:r>
      <w:r w:rsidR="009E18A1" w:rsidRPr="009B38C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9</w:t>
      </w: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 год).  Северная Осетия является одним из самых густонаселённых субъектов Российской Федерации.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 xml:space="preserve">Религия </w:t>
      </w:r>
    </w:p>
    <w:p w:rsidR="00BD069B" w:rsidRPr="009B38C8" w:rsidRDefault="00BD069B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В процентном отношении к числу опрошенных приводятся следующие результаты: православие исповедуют 52 %; традиционная религия предков — 29 %; христиане, не придерживающиеся определенной церкви — 10 %; ислам — 4 %; не верят в бога 3 %; верят в бога, но религии не исповедуют — 1 %; другие религии — 1 %.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Праздники и нерабочие дни: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1-6 и 8 января - новогодние каникулы; 7 января - православное Рождество;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единства; 19 ноября (понедельник последней полной недели ноября) - национальный праздник </w:t>
      </w:r>
      <w:proofErr w:type="spellStart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Джеоргуыб</w:t>
      </w:r>
      <w:proofErr w:type="spellEnd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Достопримечательности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proofErr w:type="spellStart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Цейское</w:t>
      </w:r>
      <w:proofErr w:type="spellEnd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 ущелье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proofErr w:type="spellStart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Реком</w:t>
      </w:r>
      <w:proofErr w:type="spellEnd"/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Заповедник «</w:t>
      </w:r>
      <w:proofErr w:type="spellStart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Цейский</w:t>
      </w:r>
      <w:proofErr w:type="spellEnd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»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Казбек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Заповедник «Северо-Осетинский»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Терек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Военно-Грузинская дорога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Национальный парк «Алания»</w:t>
      </w:r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proofErr w:type="spellStart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Кармадон</w:t>
      </w:r>
      <w:proofErr w:type="spellEnd"/>
    </w:p>
    <w:p w:rsidR="00372834" w:rsidRPr="00372834" w:rsidRDefault="00372834" w:rsidP="009B38C8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Суннитская Мусульманская Мечеть (г. Владикавказ)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Обычаи и традиции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Национальные обычаи и правила поведения осетин уходят своими корнями в глубь веков, и сегодня во многом сохраняются в своем первозданном виде. В основе большинства из них бережное сохранение чести и достоинства, почитание старших и непременное уважение к женщине. И конечно же, как и у большинства кавказских народов, это почетное внимание, уделяемое каждому гостю.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 xml:space="preserve">Транспорт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Северная Осетия занимает стратегически важное положение в транспортной системе всего Северного Кавказа, так как через ее территорию имеется прямой выход в Закавказье через Главный Кавказский хребет посредством двух магистральных путей, которые связывают Российскую Федерацию со странами Закавказья и Ближнего Востока – Военно-грузинская дорога и </w:t>
      </w:r>
      <w:proofErr w:type="spellStart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Транскавказская</w:t>
      </w:r>
      <w:proofErr w:type="spellEnd"/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 автомагистраль. Всего </w:t>
      </w: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lastRenderedPageBreak/>
        <w:t xml:space="preserve">транспортная инфраструктура включает 5 трасс федерального значения, несколько железнодорожных узлов и международный аэропорт «Владикавказ».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Общественный городской транспорт представлен трамваями, маршрутными такси и автобусами. Во Владикавказе большое количество таксопарков.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Аренда машины</w:t>
      </w:r>
    </w:p>
    <w:p w:rsidR="00372834" w:rsidRPr="009B38C8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Автомобиль в аренду можно взять только при наличии водительского удостоверения. Все машины имеют страховку «каско». Минимальный срок проката — одни сутки, километраж не ограничен. Убедитесь, что автомобиль полностью застрахован, включая фары и стекло. Бензин приобретается самостоятельно. В случае ДТП нельзя передвигать машину до прибытия полиции. Не забывайте иметь при себе права, паспорт и документы на прокат машины, так как возможны полицейские проверки. </w:t>
      </w:r>
    </w:p>
    <w:p w:rsidR="00E8709D" w:rsidRPr="009B38C8" w:rsidRDefault="00E8709D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lang w:val="ru-RU" w:eastAsia="ru-RU"/>
        </w:rPr>
        <w:t>Кухня</w:t>
      </w:r>
    </w:p>
    <w:p w:rsidR="00E8709D" w:rsidRPr="00372834" w:rsidRDefault="00E8709D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Рекомендуем попробовать чудо местной кулинарии - национальные осетинские пироги и пиво, а также национальное блюдо – </w:t>
      </w:r>
      <w:proofErr w:type="spellStart"/>
      <w:r w:rsidRPr="009B38C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дзыкка</w:t>
      </w:r>
      <w:proofErr w:type="spellEnd"/>
      <w:r w:rsidRPr="009B38C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, которое варится из сметаны и пшеничной или кукурузной муки, иногда с добавлением свежего осетинского сыра.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Чаевые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Размер чаевых официантам в ресторанах и барах обычно составляет около 10% от общей суммы заказа.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Экстренные телефоны</w:t>
      </w:r>
      <w:bookmarkStart w:id="0" w:name="_GoBack"/>
      <w:bookmarkEnd w:id="0"/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Единая дежурно-диспетчерская служба – 112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Пожарная служба — 01, 101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Полиция — 02, 102 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Скорая помощь — 03, 103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Республика Северная Осетия: «Единый телефон доверия» ГУ МЧС России – 8 (8672) 25-84-32.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>Главное управление МЧС по Республике Северная Осетия-Алания – 8 (8672) 70-00-01, +7 (8672) 758432, ул. Международная, 1.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lang w:val="ru-RU" w:eastAsia="ru-RU"/>
        </w:rPr>
        <w:t>В отеле</w:t>
      </w:r>
    </w:p>
    <w:p w:rsidR="00372834" w:rsidRPr="00372834" w:rsidRDefault="00372834" w:rsidP="009B38C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  <w:r w:rsidRPr="00372834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372834" w:rsidRPr="00372834" w:rsidRDefault="00372834" w:rsidP="00BB4D2C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lang w:val="ru-RU" w:eastAsia="ru-RU"/>
        </w:rPr>
      </w:pPr>
    </w:p>
    <w:p w:rsidR="00380301" w:rsidRPr="009B38C8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8"/>
          <w:lang w:eastAsia="ru-RU"/>
        </w:rPr>
      </w:pPr>
    </w:p>
    <w:p w:rsidR="00380301" w:rsidRPr="009B38C8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b/>
          <w:color w:val="auto"/>
          <w:kern w:val="1"/>
          <w:sz w:val="18"/>
          <w:lang w:val="ru-RU" w:eastAsia="ru-RU"/>
        </w:rPr>
        <w:t xml:space="preserve">ЖЕЛАЕМ ВАМ ПРИЯТНОГО ПУТЕШЕСТВИЯ! </w:t>
      </w:r>
    </w:p>
    <w:p w:rsidR="00380301" w:rsidRPr="009B38C8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lang w:val="ru-RU" w:eastAsia="ru-RU"/>
        </w:rPr>
      </w:pPr>
      <w:r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>201</w:t>
      </w:r>
      <w:r w:rsidR="00997EF6"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>9</w:t>
      </w:r>
      <w:r w:rsidRPr="009B38C8">
        <w:rPr>
          <w:rFonts w:ascii="Times New Roman" w:eastAsia="Times New Roman" w:hAnsi="Times New Roman" w:cs="Times New Roman"/>
          <w:color w:val="auto"/>
          <w:kern w:val="1"/>
          <w:sz w:val="18"/>
          <w:lang w:val="ru-RU" w:eastAsia="ru-RU"/>
        </w:rPr>
        <w:t xml:space="preserve"> год</w:t>
      </w:r>
    </w:p>
    <w:p w:rsidR="00156405" w:rsidRPr="00733D70" w:rsidRDefault="00156405">
      <w:pPr>
        <w:rPr>
          <w:lang w:val="ru-RU"/>
        </w:rPr>
      </w:pPr>
    </w:p>
    <w:p w:rsidR="00156405" w:rsidRPr="00733D70" w:rsidRDefault="00156405">
      <w:pPr>
        <w:rPr>
          <w:lang w:val="ru-RU"/>
        </w:rPr>
      </w:pPr>
    </w:p>
    <w:sectPr w:rsidR="00156405" w:rsidRPr="00733D70" w:rsidSect="00D03A72">
      <w:headerReference w:type="default" r:id="rId7"/>
      <w:pgSz w:w="11909" w:h="16834"/>
      <w:pgMar w:top="720" w:right="710" w:bottom="720" w:left="70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03" w:rsidRDefault="00682603" w:rsidP="003F658D">
      <w:pPr>
        <w:spacing w:line="240" w:lineRule="auto"/>
      </w:pPr>
      <w:r>
        <w:separator/>
      </w:r>
    </w:p>
  </w:endnote>
  <w:endnote w:type="continuationSeparator" w:id="0">
    <w:p w:rsidR="00682603" w:rsidRDefault="00682603" w:rsidP="003F6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03" w:rsidRDefault="00682603" w:rsidP="003F658D">
      <w:pPr>
        <w:spacing w:line="240" w:lineRule="auto"/>
      </w:pPr>
      <w:r>
        <w:separator/>
      </w:r>
    </w:p>
  </w:footnote>
  <w:footnote w:type="continuationSeparator" w:id="0">
    <w:p w:rsidR="00682603" w:rsidRDefault="00682603" w:rsidP="003F6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8D" w:rsidRDefault="003F658D" w:rsidP="003F658D">
    <w:pPr>
      <w:pStyle w:val="a5"/>
      <w:framePr w:w="3611" w:wrap="around" w:vAnchor="text" w:hAnchor="page" w:x="630" w:y="194"/>
      <w:rPr>
        <w:rStyle w:val="a9"/>
        <w:rFonts w:ascii="Bookman Old Style" w:hAnsi="Bookman Old Style"/>
        <w:b/>
        <w:i/>
        <w:sz w:val="16"/>
        <w:szCs w:val="16"/>
      </w:rPr>
    </w:pPr>
    <w:r>
      <w:rPr>
        <w:rStyle w:val="a9"/>
        <w:rFonts w:ascii="Bookman Old Style" w:hAnsi="Bookman Old Style"/>
        <w:b/>
        <w:i/>
      </w:rPr>
      <w:t>ПАМЯТКА ТУРИСТУ</w:t>
    </w:r>
  </w:p>
  <w:p w:rsidR="003F658D" w:rsidRDefault="003F658D">
    <w:pPr>
      <w:pStyle w:val="a5"/>
    </w:pPr>
    <w:r>
      <w:rPr>
        <w:noProof/>
        <w:lang w:val="ru-RU"/>
      </w:rPr>
      <w:t xml:space="preserve">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4DD2D934" wp14:editId="2CE38B1D">
          <wp:extent cx="1640327" cy="238027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50" cy="247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658D" w:rsidRDefault="003F658D">
    <w:pPr>
      <w:pStyle w:val="a5"/>
    </w:pPr>
    <w:r>
      <w:rPr>
        <w:lang w:val="ru-RU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1BEB"/>
    <w:multiLevelType w:val="hybridMultilevel"/>
    <w:tmpl w:val="5C546CC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rUol1o/Sp5cCGOmnl2sGRczfk3tPfiyc0NciJILf5LVo+/dOOi+8V2cJTx9vWER1L7CcNGItx+KI6o1sZARg==" w:salt="v3TKdwjpifP/Hnbb1PlS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5"/>
    <w:rsid w:val="00070933"/>
    <w:rsid w:val="00113AE1"/>
    <w:rsid w:val="00132804"/>
    <w:rsid w:val="00156405"/>
    <w:rsid w:val="001C079F"/>
    <w:rsid w:val="00323194"/>
    <w:rsid w:val="00372834"/>
    <w:rsid w:val="00380301"/>
    <w:rsid w:val="003F658D"/>
    <w:rsid w:val="004916D0"/>
    <w:rsid w:val="004B49CD"/>
    <w:rsid w:val="006030D3"/>
    <w:rsid w:val="00682603"/>
    <w:rsid w:val="00733D70"/>
    <w:rsid w:val="00767632"/>
    <w:rsid w:val="00854DE6"/>
    <w:rsid w:val="00993F09"/>
    <w:rsid w:val="00997EF6"/>
    <w:rsid w:val="009B38C8"/>
    <w:rsid w:val="009E18A1"/>
    <w:rsid w:val="00A813AA"/>
    <w:rsid w:val="00B55131"/>
    <w:rsid w:val="00B6484F"/>
    <w:rsid w:val="00BB4D2C"/>
    <w:rsid w:val="00BD069B"/>
    <w:rsid w:val="00C57F16"/>
    <w:rsid w:val="00C966A8"/>
    <w:rsid w:val="00CC156D"/>
    <w:rsid w:val="00CF264C"/>
    <w:rsid w:val="00D03A72"/>
    <w:rsid w:val="00E013AC"/>
    <w:rsid w:val="00E20894"/>
    <w:rsid w:val="00E41795"/>
    <w:rsid w:val="00E53AE7"/>
    <w:rsid w:val="00E77DCD"/>
    <w:rsid w:val="00E8709D"/>
    <w:rsid w:val="00EF4D57"/>
    <w:rsid w:val="00F5419B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7EF88"/>
  <w15:docId w15:val="{7D3C095D-DA77-4D05-B30F-D188271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3F658D"/>
  </w:style>
  <w:style w:type="paragraph" w:styleId="a7">
    <w:name w:val="footer"/>
    <w:basedOn w:val="a"/>
    <w:link w:val="a8"/>
    <w:uiPriority w:val="99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58D"/>
  </w:style>
  <w:style w:type="character" w:styleId="a9">
    <w:name w:val="page number"/>
    <w:basedOn w:val="a0"/>
    <w:semiHidden/>
    <w:unhideWhenUsed/>
    <w:rsid w:val="003F658D"/>
  </w:style>
  <w:style w:type="character" w:styleId="aa">
    <w:name w:val="Hyperlink"/>
    <w:basedOn w:val="a0"/>
    <w:uiPriority w:val="99"/>
    <w:unhideWhenUsed/>
    <w:rsid w:val="00BD0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776</Words>
  <Characters>4426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34</cp:revision>
  <dcterms:created xsi:type="dcterms:W3CDTF">2017-05-02T14:56:00Z</dcterms:created>
  <dcterms:modified xsi:type="dcterms:W3CDTF">2019-02-19T12:16:00Z</dcterms:modified>
</cp:coreProperties>
</file>