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1B" w:rsidRDefault="00A06B1B" w:rsidP="005A3135">
      <w:pPr>
        <w:widowControl w:val="0"/>
        <w:tabs>
          <w:tab w:val="left" w:pos="2224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</w:p>
    <w:p w:rsidR="00740363" w:rsidRPr="00740363" w:rsidRDefault="00740363" w:rsidP="0074036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  <w:r w:rsidRPr="00740363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ТУРИСТАМ, выезжающим в</w:t>
      </w:r>
      <w:r w:rsidRPr="0074036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ru-RU" w:eastAsia="ru-RU"/>
        </w:rPr>
        <w:t xml:space="preserve"> </w:t>
      </w:r>
      <w:r w:rsidR="001E2EB4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Австрийскую Республику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>ПЕРЕД ОТЪЕЗДОМ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Проверьте наличие необходимых для поездки документов:</w:t>
      </w:r>
      <w:r w:rsidRPr="00184612">
        <w:rPr>
          <w:rFonts w:ascii="Times New Roman" w:eastAsia="Times New Roman" w:hAnsi="Times New Roman" w:cs="Times New Roman"/>
          <w:color w:val="auto"/>
          <w:kern w:val="1"/>
          <w:sz w:val="24"/>
          <w:szCs w:val="20"/>
          <w:lang w:val="ru-RU" w:eastAsia="ru-RU"/>
        </w:rPr>
        <w:t xml:space="preserve"> 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Заграничный паспорт (</w:t>
      </w:r>
      <w:r w:rsidR="00740363"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въезд в </w:t>
      </w:r>
      <w:r w:rsidR="00E9072D"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Австрию 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гражданина России осуществляется по действительному </w:t>
      </w:r>
      <w:r w:rsidR="0033389E"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загранпаспорту (срок действия не менее 3 месяцев после окончания поездки),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ксерокопию загранпаспортов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авиабилеты или маршрут/квитанции электронного билета; ваучер; страховой медицинский полис. 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случае путешествия с детьми: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18461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18461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ДОЛЖЕН ВЫЕЗЖАТЬ ИЗ РОССИЙСКОЙ ФЕДЕРАЦИИ ТОЛЬКО ПО СВОЕМУ ЗАГРАНИЧНОМУ ПАСПОРТУ.</w:t>
      </w:r>
    </w:p>
    <w:p w:rsidR="00072BCA" w:rsidRPr="00184612" w:rsidRDefault="00072BCA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Несовершеннолетние дети выезжают из Австрии по действительным заграничным паспортам. Пересечение границы с ребёнком на основании записи о нём в загранпаспорте родителя не допускается, даже если срок действия паспорта не истёк.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18461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у несовершеннолетнего ребенка и выезжающего совместно с ним родителя разные фамилии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то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bookmarkStart w:id="0" w:name="_GoBack"/>
      <w:bookmarkEnd w:id="0"/>
      <w:r w:rsidRPr="00184612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 отсутствии документов сотрудники 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</w:pPr>
      <w:r w:rsidRPr="00184612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Собирая багаж: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в ручной клади ЗАПРЕЩЕНО.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18461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Не забывайте собрать и взять с собой </w:t>
      </w:r>
      <w:r w:rsidRPr="00184612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аптечку первой помощи</w:t>
      </w:r>
      <w:r w:rsidRPr="0018461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, 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18461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184612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 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В РОССИЙСКОМ АЭРОПОРТУ ВЫЛЕТА/ПРИЛЕТА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ТАМОЖЕННЫЙ КОНТРОЛЬ до начала путешествия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http://www.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anextour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.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com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в разделе «Памятки туристам».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 в сумме, не превышающей в эквиваленте 3.000 долларов США, а также дорожные чеки на сумму не более 10.000 долларов США. При вывозе физическими лицами иностранной валюты и/или валюты Российской Федерации от 3.000 до 10.000 долларов США вся сумма должна быть задекларирована в пассажирской таможенной декларации. Вывозимые дорожные чеки в сумме, превышающей в эквиваленте 10.000 долларов США, также подлежат декларированию.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ЗАПРЕЩЕНО на выезде и въезде! 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 xml:space="preserve">ВНИМАНИЕ! ЗАПРЕЩЕНО на выезде и въезде! 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ПРИНИМАТЬ ОТ ПОСТОРОННИХ ЛИЦ чемоданы, посылки и другие предметы для перевозки на борту воздушного судна.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по окончанию путешествия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уплаты таможенных пошлин можно </w:t>
      </w: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ввозить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10.000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РЕГИСТРАЦИЯ НА РЕЙС И ОФОРМЛЕНИЕ БАГАЖА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регистрации пассажиру выдается посадочный талон, в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lastRenderedPageBreak/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302659" w:rsidRPr="00184612" w:rsidRDefault="00302659" w:rsidP="00184612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</w:p>
    <w:p w:rsidR="00207A10" w:rsidRPr="00184612" w:rsidRDefault="00207A10" w:rsidP="00184612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</w:p>
    <w:p w:rsidR="00207A10" w:rsidRPr="00184612" w:rsidRDefault="00207A10" w:rsidP="00184612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Перевозчик имеет право отказать туристу в перевозе багажа, </w:t>
      </w:r>
      <w:r w:rsidRPr="0018461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 xml:space="preserve">вес или объем которого не соответствуют установленным нормам. 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184612" w:rsidRDefault="00207A10" w:rsidP="00184612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САНИТАРНЫЙ КОНТРОЛЬ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  <w:t xml:space="preserve">Туристам сертификат о прививках не требуется. 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Для ввоза домашних животных необходим ветеринарный паспорт с отметкой ветеринарной службы РФ, подтверждающей, что животное здорово.</w:t>
      </w:r>
    </w:p>
    <w:p w:rsidR="001150DF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Как правило, следует иметь: </w:t>
      </w: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паспорт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о состоянии здоровья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из клуба СКОР или РКФ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</w:t>
      </w: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ввозе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207A10" w:rsidRPr="00184612" w:rsidRDefault="00207A10" w:rsidP="00184612">
      <w:pPr>
        <w:spacing w:line="240" w:lineRule="auto"/>
        <w:ind w:firstLine="357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</w:pPr>
      <w:r w:rsidRPr="00184612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Запрещен </w:t>
      </w:r>
      <w:r w:rsidRPr="00184612">
        <w:rPr>
          <w:rFonts w:ascii="Times New Roman" w:eastAsia="Calibri" w:hAnsi="Times New Roman" w:cs="Times New Roman"/>
          <w:b/>
          <w:spacing w:val="-6"/>
          <w:sz w:val="18"/>
          <w:szCs w:val="18"/>
          <w:lang w:val="ru-RU" w:eastAsia="ru-RU"/>
        </w:rPr>
        <w:t>ввоз</w:t>
      </w:r>
      <w:r w:rsidRPr="00184612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>В АЭРОПОРТУ ПРИЛЕТА/ВЫЛЕТА</w:t>
      </w:r>
      <w:r w:rsidR="00297CB8"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 xml:space="preserve"> </w:t>
      </w:r>
      <w:r w:rsidR="001E468F"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>АВСТРИИ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По прибытию в аэропорт </w:t>
      </w:r>
      <w:r w:rsidR="000F6FA9"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Австрии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«Anex Tour», предъявить гиду туристский ваучер.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ВИЗА. </w:t>
      </w:r>
    </w:p>
    <w:p w:rsidR="00FD124E" w:rsidRPr="00184612" w:rsidRDefault="00FD124E" w:rsidP="00184612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Для визита в </w:t>
      </w:r>
      <w:r w:rsidR="007A11A4"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Австрию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непременно потребуется виза, которая относится к шенгенским типам въездных документов. Государство является участником Шенгенского соглашения и на его территорию гражданам России въезд возможен только при наличии соответствующего разрешения.</w:t>
      </w:r>
    </w:p>
    <w:p w:rsidR="00F26A0E" w:rsidRPr="00184612" w:rsidRDefault="00F26A0E" w:rsidP="00184612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 xml:space="preserve">Ознакомиться с более подробной информацией о необходимых документах на получение визы для въезда в </w:t>
      </w:r>
      <w:r w:rsidR="007A427E"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Австрию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 xml:space="preserve"> можно на сайте </w:t>
      </w:r>
      <w:hyperlink r:id="rId8" w:history="1">
        <w:r w:rsidRPr="00184612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www</w:t>
        </w:r>
        <w:r w:rsidRPr="00184612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val="ru-RU" w:eastAsia="ru-RU"/>
          </w:rPr>
          <w:t>.</w:t>
        </w:r>
        <w:r w:rsidRPr="00184612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anextour</w:t>
        </w:r>
        <w:r w:rsidRPr="00184612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val="ru-RU" w:eastAsia="ru-RU"/>
          </w:rPr>
          <w:t>.</w:t>
        </w:r>
        <w:r w:rsidRPr="00184612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com</w:t>
        </w:r>
      </w:hyperlink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в разделе «Визы».</w:t>
      </w:r>
    </w:p>
    <w:p w:rsidR="00207A10" w:rsidRPr="00184612" w:rsidRDefault="00207A10" w:rsidP="00184612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ВНИМАНИЕ! Для граждан, не имеющих гражданства Российской Федерации, могут быть установлены иные пра</w:t>
      </w:r>
      <w:r w:rsidR="00FD124E"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вила въезда на территорию </w:t>
      </w:r>
      <w:r w:rsidR="007A427E"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Австрии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. 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</w:t>
      </w:r>
    </w:p>
    <w:p w:rsidR="00222ADA" w:rsidRPr="00184612" w:rsidRDefault="00222ADA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 и вывоз валюты</w:t>
      </w:r>
    </w:p>
    <w:p w:rsidR="0051410C" w:rsidRPr="00184612" w:rsidRDefault="0051410C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В соответствии с Регламентом Европейского парламента и Совета Европейского союза № 1889/2005 от 26.10.2005 г. о контроле за ввозом в ЕС и вывозом из ЕС наличных денежных средств любое физическое лицо (включая владельцев дипломатических и служебных паспортов), которое въезжает в ЕС или выезжает из ЕС и ввозит/вывозит наличные денежные средства в сумме 10.000 евро или более, обязано</w:t>
      </w:r>
      <w:r w:rsidR="00534084"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из</w:t>
      </w:r>
      <w:r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декларировать</w:t>
      </w:r>
      <w:r w:rsidR="00534084"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.</w:t>
      </w:r>
      <w:r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</w:t>
      </w:r>
    </w:p>
    <w:p w:rsidR="00491764" w:rsidRPr="00184612" w:rsidRDefault="008A1AE9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Пассажир имеет право беспошлинно ввезти с собой:</w:t>
      </w:r>
      <w:r w:rsidRPr="0018461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200 сигарет или </w:t>
      </w:r>
      <w:r w:rsidR="00C43E37"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50</w:t>
      </w:r>
      <w:r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 w:rsidR="00F23E4B"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сигар,</w:t>
      </w:r>
      <w:r w:rsidR="00511A12"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или 250 г курительного табака, </w:t>
      </w:r>
      <w:r w:rsidR="00040994"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250 г табачной продукции различных видов.</w:t>
      </w:r>
    </w:p>
    <w:p w:rsidR="000A0C60" w:rsidRPr="00184612" w:rsidRDefault="00E67E36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Алкогольные напитки и табачные изделия на территорию </w:t>
      </w:r>
      <w:r w:rsidR="005313AD"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Австрии</w:t>
      </w:r>
      <w:r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вправе перемещать лица</w:t>
      </w:r>
      <w:r w:rsidR="000A0C60" w:rsidRPr="00184612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, достигшие 17-летнего возраста: 1 л крепких алкогольных напитков крепостью более 22 %, 2 л вина, шампанского или ликёров крепостью до 22 %, 16 л пива;</w:t>
      </w:r>
    </w:p>
    <w:p w:rsidR="00222ADA" w:rsidRPr="00184612" w:rsidRDefault="00222ADA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ЗАПРЕЩЕН </w:t>
      </w:r>
      <w:r w:rsidRPr="00184612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ввоз</w:t>
      </w:r>
      <w:r w:rsidRPr="0018461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всякого рода вооружения и боеприпасов к ним, взрывчатые вещества, яды, наркотические и психотропные вещества, а также приспособления</w:t>
      </w:r>
      <w:r w:rsidRPr="00184612"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184612">
        <w:rPr>
          <w:rFonts w:ascii="Times New Roman" w:hAnsi="Times New Roman" w:cs="Times New Roman"/>
          <w:color w:val="auto"/>
          <w:sz w:val="18"/>
          <w:szCs w:val="18"/>
          <w:lang w:val="ru-RU"/>
        </w:rPr>
        <w:t>для их применения.</w:t>
      </w:r>
    </w:p>
    <w:p w:rsidR="008A1AE9" w:rsidRPr="00184612" w:rsidRDefault="00222ADA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ЗАПРЕЩЕН </w:t>
      </w:r>
      <w:r w:rsidRPr="00184612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вывоз</w:t>
      </w:r>
      <w:r w:rsidRPr="0018461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культурных ценностей и антиквариат, предметы искусства и старины, представляющие историческую, художественную или научную ценность, независимо от времени их создания.</w:t>
      </w:r>
      <w:r w:rsidRPr="00184612">
        <w:rPr>
          <w:rFonts w:ascii="Times New Roman" w:hAnsi="Times New Roman" w:cs="Times New Roman"/>
          <w:color w:val="auto"/>
          <w:sz w:val="18"/>
          <w:szCs w:val="18"/>
        </w:rPr>
        <w:t> 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207A10" w:rsidRPr="00184612" w:rsidRDefault="00207A10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Туристам сертификат о прививках не требуется.</w:t>
      </w: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4C6176" w:rsidRPr="00184612" w:rsidRDefault="00207A10" w:rsidP="00184612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  <w:r w:rsidRPr="00184612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ab/>
      </w:r>
    </w:p>
    <w:p w:rsidR="004C6176" w:rsidRPr="00184612" w:rsidRDefault="004C6176" w:rsidP="00B21DC3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пересечении границы </w:t>
      </w:r>
      <w:r w:rsidR="000B69A3"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Австрии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владельцы домашних животных должны предъявить международный паспорт на питомца, оформленный государственным ветеринарным органом, или международный сертификат с </w:t>
      </w:r>
      <w:r w:rsidR="00F35B9B"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о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</w:t>
      </w:r>
      <w:r w:rsidR="00F35B9B"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мет</w:t>
      </w:r>
      <w:r w:rsidRPr="00184612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ками о том, что животные клинически здоровы и вакцинированы против бешенства. Для собак (кошек) необходимо иметь ветеринарный паспорт, в котором указаны данные владельца, сведения о животном, о прививках и название вакцин. Животное должно иметь микрочип. Ветеринарное свидетельство или ветеринарный паспорт о здоровье животного оформляется в течение трех дней до пересечения границы.</w:t>
      </w:r>
    </w:p>
    <w:p w:rsidR="00207A10" w:rsidRPr="00184612" w:rsidRDefault="007A427E" w:rsidP="00184612">
      <w:pPr>
        <w:spacing w:line="240" w:lineRule="auto"/>
        <w:ind w:firstLine="357"/>
        <w:rPr>
          <w:rFonts w:ascii="Times New Roman" w:hAnsi="Times New Roman" w:cs="Times New Roman"/>
          <w:b/>
          <w:lang w:val="ru-RU"/>
        </w:rPr>
      </w:pPr>
      <w:r w:rsidRPr="00184612">
        <w:rPr>
          <w:rFonts w:ascii="Times New Roman" w:hAnsi="Times New Roman" w:cs="Times New Roman"/>
          <w:b/>
          <w:lang w:val="ru-RU"/>
        </w:rPr>
        <w:t>АВСТРИЯ</w:t>
      </w:r>
    </w:p>
    <w:p w:rsidR="009F0AF2" w:rsidRPr="00184612" w:rsidRDefault="00F15195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Австрия</w:t>
      </w:r>
      <w:r w:rsidRPr="00184612">
        <w:rPr>
          <w:rFonts w:ascii="Times New Roman" w:hAnsi="Times New Roman" w:cs="Times New Roman"/>
          <w:sz w:val="18"/>
          <w:szCs w:val="18"/>
          <w:lang w:val="ru-RU"/>
        </w:rPr>
        <w:t xml:space="preserve"> – одна из самых живописных стран. 80% ее территории – Альпы. Половина площади покрыта лесами. Растут здесь в основном ели и сосны, которые плавно переходят в альпийские луга. Природа очень мало пострадала от человеческого прогресса, воздух необычайно свежий и чистый.</w:t>
      </w:r>
      <w:r w:rsidR="005037BE" w:rsidRPr="00184612">
        <w:rPr>
          <w:rFonts w:ascii="Times New Roman" w:hAnsi="Times New Roman" w:cs="Times New Roman"/>
          <w:sz w:val="18"/>
          <w:szCs w:val="18"/>
          <w:lang w:val="ru-RU"/>
        </w:rPr>
        <w:t xml:space="preserve"> Граничит </w:t>
      </w:r>
      <w:r w:rsidR="00D0254B" w:rsidRPr="00184612">
        <w:rPr>
          <w:rFonts w:ascii="Times New Roman" w:hAnsi="Times New Roman" w:cs="Times New Roman"/>
          <w:sz w:val="18"/>
          <w:szCs w:val="18"/>
          <w:lang w:val="ru-RU"/>
        </w:rPr>
        <w:t>Австрия с</w:t>
      </w:r>
      <w:r w:rsidR="005037BE" w:rsidRPr="00184612">
        <w:rPr>
          <w:rFonts w:ascii="Times New Roman" w:hAnsi="Times New Roman" w:cs="Times New Roman"/>
          <w:sz w:val="18"/>
          <w:szCs w:val="18"/>
          <w:lang w:val="ru-RU"/>
        </w:rPr>
        <w:t xml:space="preserve"> 8-ю странами: с Италией и Словенией на юге, с Германией и Чехией на севере, со Словакией и Венгрией на востоке, со Швейцарией и Лихтенштейном на Западе.  </w:t>
      </w:r>
    </w:p>
    <w:p w:rsidR="00BB22B5" w:rsidRPr="00184612" w:rsidRDefault="00A06B1B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Время</w:t>
      </w:r>
    </w:p>
    <w:p w:rsidR="009F0AF2" w:rsidRPr="00184612" w:rsidRDefault="002B177C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>Разница во времени между Австрией и Москвой –2 часа (–1 в весенне-летний период). Осуществляется переход на летнее/зимнее время.</w:t>
      </w:r>
    </w:p>
    <w:p w:rsidR="00BB22B5" w:rsidRPr="00184612" w:rsidRDefault="00BB22B5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Климат</w:t>
      </w:r>
    </w:p>
    <w:p w:rsidR="00706725" w:rsidRPr="00184612" w:rsidRDefault="00706725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 xml:space="preserve">Умеренный. В горах и на востоке — континентальный. Самый холодный месяц — январь. В горных районах морозы достигают минус 18 °С. Лето теплое. Дневная температура поднимается до +26 °С, ночью может опускаться до +12 °С. В горах в летние месяцы температура воздуха колеблется от +25 °С днем и до +10 °С ночью. </w:t>
      </w:r>
    </w:p>
    <w:p w:rsidR="00F2702D" w:rsidRPr="00184612" w:rsidRDefault="00207A10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Я</w:t>
      </w:r>
      <w:r w:rsidR="00A06B1B" w:rsidRPr="00184612">
        <w:rPr>
          <w:rFonts w:ascii="Times New Roman" w:hAnsi="Times New Roman" w:cs="Times New Roman"/>
          <w:b/>
          <w:sz w:val="18"/>
          <w:szCs w:val="18"/>
          <w:lang w:val="ru-RU"/>
        </w:rPr>
        <w:t>зык</w:t>
      </w:r>
    </w:p>
    <w:p w:rsidR="006E39C5" w:rsidRPr="00184612" w:rsidRDefault="006E39C5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lastRenderedPageBreak/>
        <w:t>Официальный язык – немецкий (с характерным австрийским произношением). В больших городах и курортных центрах, в гостиницах не составит труда найти человека, говорящего по-английски, однако желательно знать хотя бы нескольких немецких фраз. Все объявления в поездах и автобусах только на немецком языке.</w:t>
      </w:r>
    </w:p>
    <w:p w:rsidR="00827BBD" w:rsidRPr="00184612" w:rsidRDefault="00BB22B5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Валюта</w:t>
      </w:r>
    </w:p>
    <w:p w:rsidR="00827BBD" w:rsidRPr="00184612" w:rsidRDefault="00827BBD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>Евро.</w:t>
      </w:r>
    </w:p>
    <w:p w:rsidR="00207A10" w:rsidRPr="00184612" w:rsidRDefault="00207A10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color w:val="222222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Население</w:t>
      </w:r>
    </w:p>
    <w:p w:rsidR="00EA3EBE" w:rsidRPr="00184612" w:rsidRDefault="00EA3EBE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>Примерная численность населения — 8,3 млн человек.</w:t>
      </w:r>
      <w:r w:rsidR="00764CC8" w:rsidRPr="00184612">
        <w:rPr>
          <w:rFonts w:ascii="Times New Roman" w:hAnsi="Times New Roman" w:cs="Times New Roman"/>
          <w:lang w:val="ru-RU"/>
        </w:rPr>
        <w:t xml:space="preserve"> </w:t>
      </w:r>
      <w:r w:rsidR="00764CC8" w:rsidRPr="00184612">
        <w:rPr>
          <w:rFonts w:ascii="Times New Roman" w:hAnsi="Times New Roman" w:cs="Times New Roman"/>
          <w:sz w:val="18"/>
          <w:szCs w:val="18"/>
          <w:lang w:val="ru-RU"/>
        </w:rPr>
        <w:t xml:space="preserve">Австрийцы составляют примерно 98 % населения. Проживают также хорваты, словенцы, чехи, венгры. </w:t>
      </w:r>
    </w:p>
    <w:p w:rsidR="00207A10" w:rsidRPr="00184612" w:rsidRDefault="00207A10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Религия</w:t>
      </w:r>
    </w:p>
    <w:p w:rsidR="00B656B7" w:rsidRPr="00184612" w:rsidRDefault="00B656B7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>78% населения составляют католики, 8% - протестанты, 2% - мусульмане, 12% - атеисты.</w:t>
      </w:r>
    </w:p>
    <w:p w:rsidR="00297CB8" w:rsidRPr="00184612" w:rsidRDefault="00297CB8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Обычаи</w:t>
      </w:r>
      <w:r w:rsidR="00D57C6C" w:rsidRPr="0018461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и правила</w:t>
      </w:r>
    </w:p>
    <w:p w:rsidR="005975CF" w:rsidRPr="00184612" w:rsidRDefault="005975CF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>Большинство австрийцев при встрече приветствует друг друга, обмениваясь рукопожатиями. Обычной формой приветствия является Gruss Gott (буквально - "приветствую бога", аналог нашего "бог в помощь") или Gruss dich ("приветствую вас"). С друзьями к рукопожатию прибавляется еще и поцелуй в обе щеки, хотя это характерно, скорее, для южных провинций - на севере отношения чуть боле чопорные.</w:t>
      </w:r>
    </w:p>
    <w:p w:rsidR="009F0AF2" w:rsidRPr="00184612" w:rsidRDefault="00207A10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Праздники и нерабочие дни</w:t>
      </w:r>
      <w:r w:rsidR="00A06B1B" w:rsidRPr="0018461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CB2656" w:rsidRPr="00184612" w:rsidRDefault="00CB2656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>1 января – Новый год; 6 января – Праздник трех святых королей; 1 мая – День труда; 40-й день по Пасхе – Вознесение Господне; 51-й день по Пасхе – Троицкий понедельник; Пасха + 60 дней – Праздник Тела Господня; 15 августа – Успение Пресвятой Богородицы; 26 октября – День принятия парламентом конституционного закона о постоянном нейтралитете Австрии; 1 ноября – День Всех Святых; 8 декабря – Праздник непорочного зачатия Девы Марии; 25 декабря – Рождество Христово; 26 декабря – День святого Штефана.</w:t>
      </w:r>
    </w:p>
    <w:p w:rsidR="00207A10" w:rsidRPr="00184612" w:rsidRDefault="00A06B1B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Н</w:t>
      </w:r>
      <w:r w:rsidR="00740363" w:rsidRPr="00184612">
        <w:rPr>
          <w:rFonts w:ascii="Times New Roman" w:hAnsi="Times New Roman" w:cs="Times New Roman"/>
          <w:b/>
          <w:sz w:val="18"/>
          <w:szCs w:val="18"/>
          <w:lang w:val="ru-RU"/>
        </w:rPr>
        <w:t>апряжение электросети</w:t>
      </w:r>
    </w:p>
    <w:p w:rsidR="00D17B32" w:rsidRPr="00184612" w:rsidRDefault="00D17B32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>Напряжение в сети составляет в Австрии 220 вольт. Электрические розетки соответствуют европейскому стандарту.</w:t>
      </w:r>
    </w:p>
    <w:p w:rsidR="00C17B80" w:rsidRPr="00184612" w:rsidRDefault="00C17B80" w:rsidP="00184612">
      <w:pPr>
        <w:spacing w:line="240" w:lineRule="auto"/>
        <w:ind w:firstLine="357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184612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Телефон</w:t>
      </w:r>
    </w:p>
    <w:p w:rsidR="00E741EC" w:rsidRPr="00184612" w:rsidRDefault="009504E5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</w:pPr>
      <w:r w:rsidRPr="00184612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>Из России вы можете позвонить в Австрию по телефону 8 10 43 + код города (без ноля) + номер абонента.</w:t>
      </w:r>
      <w:r w:rsidRPr="00184612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br/>
        <w:t>Из Австрии в Россию можно позвонить из любого телефонного автомата, набрав код России 007 + код города +номер абонента. Международные звонки из телефонов-автоматов и почтовых отделений обойдутся дешевле, чем звонки из номеров гостиниц, при этом удобнее и выгоднее пользоваться телефонной картой, поскольку расход денег по карте при прерывании разговора не округляется, как в монетных автоматах. В выходные, праздничные дни и в будни с 18:00 до 08:00 международные звонки</w:t>
      </w:r>
      <w:r w:rsidR="00E741EC" w:rsidRPr="00184612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 xml:space="preserve"> дешевле.</w:t>
      </w:r>
    </w:p>
    <w:p w:rsidR="00C17B80" w:rsidRPr="00184612" w:rsidRDefault="00C17B80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</w:pPr>
      <w:r w:rsidRPr="00184612"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  <w:t>Экстренные телефоны</w:t>
      </w:r>
    </w:p>
    <w:p w:rsidR="00E741EC" w:rsidRPr="00184612" w:rsidRDefault="00E741EC" w:rsidP="00184612">
      <w:pPr>
        <w:spacing w:line="240" w:lineRule="auto"/>
        <w:ind w:firstLine="35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Скорая медицинская помощь – 144, полиция – 133, пожарная охрана - 122. </w:t>
      </w:r>
    </w:p>
    <w:p w:rsidR="00C17B80" w:rsidRPr="00184612" w:rsidRDefault="00C17B80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</w:pPr>
      <w:r w:rsidRPr="00184612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В отеле</w:t>
      </w:r>
    </w:p>
    <w:p w:rsidR="00C17B80" w:rsidRPr="00184612" w:rsidRDefault="00C17B80" w:rsidP="00184612">
      <w:pPr>
        <w:spacing w:line="240" w:lineRule="auto"/>
        <w:ind w:firstLine="357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184612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 xml:space="preserve"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 Некоторые отели при заселении требуют депозит, который возвращается клиентам после выселения из отеля за вычетом стоимости услуг, которыми воспользовались клиенты за время их пребывания в отеле. 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 </w:t>
      </w:r>
    </w:p>
    <w:p w:rsidR="00207A10" w:rsidRPr="00184612" w:rsidRDefault="00A06B1B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Транспорт</w:t>
      </w:r>
      <w:r w:rsidRPr="0018461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105B3D" w:rsidRPr="00184612" w:rsidRDefault="00105B3D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>Железная дорога: в Австрии ходят поезда разных классов: скоростные и местные. Cтоимость зависит от расстояния, класса, количества человек, в один конец билет или туда и обратно.</w:t>
      </w:r>
    </w:p>
    <w:p w:rsidR="00105B3D" w:rsidRPr="00184612" w:rsidRDefault="00105B3D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>Автобусы в Австрии очень удобны. Единственное, о чем не нужно забывать, - после 18 часов рейсов может не оказаться. Цены дешевле, чем на поезд.</w:t>
      </w:r>
    </w:p>
    <w:p w:rsidR="00B868D4" w:rsidRPr="00184612" w:rsidRDefault="00105B3D" w:rsidP="00184612">
      <w:pPr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>Такси лучше вызвать по телефон</w:t>
      </w:r>
      <w:r w:rsidR="005258E3" w:rsidRPr="00184612">
        <w:rPr>
          <w:rFonts w:ascii="Times New Roman" w:hAnsi="Times New Roman" w:cs="Times New Roman"/>
          <w:sz w:val="18"/>
          <w:szCs w:val="18"/>
          <w:lang w:val="ru-RU"/>
        </w:rPr>
        <w:t>у из отеля или из ресторанчика</w:t>
      </w:r>
      <w:r w:rsidRPr="00184612">
        <w:rPr>
          <w:rFonts w:ascii="Times New Roman" w:hAnsi="Times New Roman" w:cs="Times New Roman"/>
          <w:sz w:val="18"/>
          <w:szCs w:val="18"/>
          <w:lang w:val="ru-RU"/>
        </w:rPr>
        <w:t xml:space="preserve">, а также можно найти на специальных стоянках у вокзалов, в центре </w:t>
      </w:r>
      <w:r w:rsidR="00184553" w:rsidRPr="00184612">
        <w:rPr>
          <w:rFonts w:ascii="Times New Roman" w:hAnsi="Times New Roman" w:cs="Times New Roman"/>
          <w:sz w:val="18"/>
          <w:szCs w:val="18"/>
          <w:lang w:val="ru-RU"/>
        </w:rPr>
        <w:t>города</w:t>
      </w:r>
      <w:r w:rsidRPr="00184612">
        <w:rPr>
          <w:rFonts w:ascii="Times New Roman" w:hAnsi="Times New Roman" w:cs="Times New Roman"/>
          <w:sz w:val="18"/>
          <w:szCs w:val="18"/>
          <w:lang w:val="ru-RU"/>
        </w:rPr>
        <w:t>, в аэропорту (на улице "ловить" машину не принято: даже если попробуете, никто не остановится).</w:t>
      </w:r>
    </w:p>
    <w:p w:rsidR="004414F5" w:rsidRPr="00184612" w:rsidRDefault="00332270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>В Вене есть метро</w:t>
      </w:r>
      <w:r w:rsidR="00105B3D" w:rsidRPr="00184612">
        <w:rPr>
          <w:rFonts w:ascii="Times New Roman" w:hAnsi="Times New Roman" w:cs="Times New Roman"/>
          <w:sz w:val="18"/>
          <w:szCs w:val="18"/>
          <w:lang w:val="ru-RU"/>
        </w:rPr>
        <w:t>, тр</w:t>
      </w:r>
      <w:r w:rsidRPr="00184612">
        <w:rPr>
          <w:rFonts w:ascii="Times New Roman" w:hAnsi="Times New Roman" w:cs="Times New Roman"/>
          <w:sz w:val="18"/>
          <w:szCs w:val="18"/>
          <w:lang w:val="ru-RU"/>
        </w:rPr>
        <w:t>амваи, автобусы и электрички</w:t>
      </w:r>
      <w:r w:rsidR="00105B3D" w:rsidRPr="00184612">
        <w:rPr>
          <w:rFonts w:ascii="Times New Roman" w:hAnsi="Times New Roman" w:cs="Times New Roman"/>
          <w:sz w:val="18"/>
          <w:szCs w:val="18"/>
          <w:lang w:val="ru-RU"/>
        </w:rPr>
        <w:t xml:space="preserve">. Наиболее удобный транспорт - метро. Остановки есть почти около всех туристических точек. </w:t>
      </w:r>
    </w:p>
    <w:p w:rsidR="00F2702D" w:rsidRPr="00184612" w:rsidRDefault="00F2702D" w:rsidP="00184612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b/>
          <w:sz w:val="18"/>
          <w:szCs w:val="18"/>
          <w:lang w:val="ru-RU"/>
        </w:rPr>
        <w:t>Чаевые</w:t>
      </w:r>
    </w:p>
    <w:p w:rsidR="0030607A" w:rsidRPr="00184612" w:rsidRDefault="0030607A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  <w:r w:rsidRPr="00184612">
        <w:rPr>
          <w:rFonts w:ascii="Times New Roman" w:hAnsi="Times New Roman" w:cs="Times New Roman"/>
          <w:sz w:val="18"/>
          <w:szCs w:val="18"/>
          <w:lang w:val="ru-RU"/>
        </w:rPr>
        <w:t xml:space="preserve">Чаевые составляют 5% от стоимости заказа, в крупных ресторанах принято оставлять 10% от суммы счета. В баре и кафе можно оставить мелкие монеты. В уличных кафе чаевые не дают. 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  <w:t>ПРАВИЛА ЛИЧНОЙ ГИГИЕНЫ И БЕЗОПАСНОСТИ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http://www.anextour.ru в разделе «Памятки туристам».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 Проявлять более чем дружеские чувства в публичных местах запрещено под угрозой крупного штрафа, и даже депортации из страны.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Уважайте традиции нормы поведения принятие в стране, в которой находитесь. 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Следует учитывать особенности местной фауны, в том числе помнить, что купание в море сопряжено с опасностью нападения акул и иных, обитающих в море рыб, медуз (в сентябре-октябре) и животных. Просим соблюдать правила безопасности, установленные в этой связи в конкретном отеле и (или) регионе. 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Не рекомендуется носить с собой большие наличные суммы. Не следует вынимать из кошелька на виду у всех крупную сумму денег. 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ручную кладь, особенно ценные вещи и деньги. 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lastRenderedPageBreak/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Купаться в одежде в бассейне запрещено.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Категорически запрещается курить в постели. 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</w:pPr>
      <w:r w:rsidRPr="00184612"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  <w:t>В СЛУЧАЕ ПОТЕРИ ПАСПОРТА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184612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u w:val="single"/>
          <w:lang w:val="ru-RU" w:eastAsia="ru-RU"/>
        </w:rPr>
        <w:t>образец заявления</w:t>
      </w: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)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F2702D" w:rsidRPr="00184612" w:rsidRDefault="00F2702D" w:rsidP="00184612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F2702D" w:rsidRPr="00184612" w:rsidRDefault="00F2702D" w:rsidP="00184612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184612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BB22B5" w:rsidRDefault="00BB22B5" w:rsidP="00F2702D">
      <w:pPr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4548D7" w:rsidRPr="004548D7" w:rsidRDefault="004548D7" w:rsidP="004548D7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</w:pPr>
      <w:r w:rsidRPr="004548D7"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  <w:t>ПОЛЕЗНАЯ ИНФОРМАЦИЯ</w:t>
      </w:r>
    </w:p>
    <w:tbl>
      <w:tblPr>
        <w:tblpPr w:leftFromText="180" w:rightFromText="180" w:vertAnchor="text" w:tblpY="1"/>
        <w:tblOverlap w:val="never"/>
        <w:tblW w:w="1048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237"/>
        <w:gridCol w:w="5245"/>
      </w:tblGrid>
      <w:tr w:rsidR="00FD1391" w:rsidRPr="007B6CF9" w:rsidTr="00B21DC3">
        <w:trPr>
          <w:trHeight w:val="1201"/>
          <w:tblCellSpacing w:w="20" w:type="dxa"/>
        </w:trPr>
        <w:tc>
          <w:tcPr>
            <w:tcW w:w="5177" w:type="dxa"/>
            <w:shd w:val="clear" w:color="auto" w:fill="auto"/>
          </w:tcPr>
          <w:p w:rsidR="006B6927" w:rsidRPr="006B6927" w:rsidRDefault="00FD1391" w:rsidP="009A0B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20"/>
                <w:szCs w:val="18"/>
                <w:lang w:val="ru-RU" w:eastAsia="ru-RU"/>
              </w:rPr>
            </w:pPr>
            <w:r w:rsidRPr="006B6927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20"/>
                <w:szCs w:val="18"/>
                <w:lang w:val="ru-RU" w:eastAsia="ru-RU"/>
              </w:rPr>
              <w:t>Посольство РФ в Австрии</w:t>
            </w:r>
          </w:p>
          <w:p w:rsidR="00FD1391" w:rsidRPr="0063183D" w:rsidRDefault="00FD1391" w:rsidP="006318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63183D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Адрес: Райзнерштрассе 45-47, 1030, Вена, Австрия</w:t>
            </w:r>
          </w:p>
          <w:p w:rsidR="00FD1391" w:rsidRPr="0063183D" w:rsidRDefault="00FD1391" w:rsidP="006318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63183D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Тел.: 0043/1/712 12 29, 0043/1/713 86 22</w:t>
            </w:r>
          </w:p>
          <w:p w:rsidR="00FD1391" w:rsidRPr="0063183D" w:rsidRDefault="00FD1391" w:rsidP="006318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63183D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Факс: 0043/1/712 33 88</w:t>
            </w:r>
          </w:p>
          <w:p w:rsidR="00FD1391" w:rsidRPr="0063183D" w:rsidRDefault="00FD1391" w:rsidP="006318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63183D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Электронная почта: info@rusemb.at</w:t>
            </w:r>
          </w:p>
          <w:p w:rsidR="00FD1391" w:rsidRPr="004548D7" w:rsidRDefault="00FD1391" w:rsidP="006318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63183D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Интернет сайт: http://austria.mid.ru</w:t>
            </w:r>
            <w:r w:rsidRPr="0063183D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185" w:type="dxa"/>
            <w:shd w:val="clear" w:color="auto" w:fill="auto"/>
          </w:tcPr>
          <w:p w:rsidR="00FD1391" w:rsidRPr="004548D7" w:rsidRDefault="00FD1391" w:rsidP="009A0B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 xml:space="preserve">Посольство </w:t>
            </w:r>
            <w:r w:rsidR="00B60499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 xml:space="preserve">Австрии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в РФ</w:t>
            </w:r>
          </w:p>
          <w:p w:rsidR="00B60499" w:rsidRPr="00B60499" w:rsidRDefault="00B60499" w:rsidP="00B604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B6049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: Староконюшенный пер. 1, </w:t>
            </w:r>
            <w:r w:rsidRPr="00B6049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г. Москва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, 115127</w:t>
            </w:r>
          </w:p>
          <w:p w:rsidR="00B60499" w:rsidRPr="00B60499" w:rsidRDefault="00EC340B" w:rsidP="00B604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Т</w:t>
            </w:r>
            <w:r w:rsidR="00B60499" w:rsidRPr="00B6049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ел.: (+7 495) 780 60 66</w:t>
            </w:r>
          </w:p>
          <w:p w:rsidR="00FD1391" w:rsidRDefault="00B60499" w:rsidP="00B604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</w:t>
            </w:r>
            <w:r w:rsidRPr="00B6049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: (+7 495) 937 42 69</w:t>
            </w:r>
          </w:p>
          <w:p w:rsidR="00EC340B" w:rsidRPr="00B60499" w:rsidRDefault="00EC340B" w:rsidP="00B604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Интернет сайт: </w:t>
            </w:r>
            <w:r w:rsidRPr="00EC340B">
              <w:rPr>
                <w:lang w:val="ru-RU"/>
              </w:rPr>
              <w:t xml:space="preserve"> </w:t>
            </w:r>
            <w:r w:rsidRPr="00EC340B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https://www.bmeia.gv.at/ru/oeb-moskau/</w:t>
            </w:r>
          </w:p>
        </w:tc>
      </w:tr>
    </w:tbl>
    <w:p w:rsidR="004548D7" w:rsidRPr="00B60499" w:rsidRDefault="009A0BE4" w:rsidP="00F2702D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60499">
        <w:rPr>
          <w:rFonts w:ascii="Times New Roman" w:hAnsi="Times New Roman" w:cs="Times New Roman"/>
          <w:sz w:val="18"/>
          <w:szCs w:val="18"/>
          <w:lang w:val="ru-RU"/>
        </w:rPr>
        <w:br w:type="textWrapping" w:clear="all"/>
      </w:r>
    </w:p>
    <w:tbl>
      <w:tblPr>
        <w:tblW w:w="5954" w:type="dxa"/>
        <w:tblInd w:w="2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2255"/>
        <w:gridCol w:w="1842"/>
      </w:tblGrid>
      <w:tr w:rsidR="004548D7" w:rsidRPr="00740363" w:rsidTr="005A313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4548D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Здравствуйте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0F401F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0F401F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Guten Tag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0F401F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0F401F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Гутэн так</w:t>
            </w:r>
          </w:p>
        </w:tc>
      </w:tr>
      <w:tr w:rsidR="004548D7" w:rsidRPr="00740363" w:rsidTr="005A313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4548D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До свидания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32420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32420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Auf Wiedersehen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32420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32420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Ауф видэрзэен</w:t>
            </w:r>
          </w:p>
        </w:tc>
      </w:tr>
      <w:tr w:rsidR="00C27052" w:rsidRPr="00740363" w:rsidTr="005A3135">
        <w:tc>
          <w:tcPr>
            <w:tcW w:w="1857" w:type="dxa"/>
            <w:shd w:val="clear" w:color="auto" w:fill="auto"/>
            <w:vAlign w:val="center"/>
            <w:hideMark/>
          </w:tcPr>
          <w:p w:rsidR="00BB22B5" w:rsidRPr="00BB22B5" w:rsidRDefault="00BB22B5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BB22B5" w:rsidRPr="00BB22B5" w:rsidRDefault="0032420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32420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Ja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B22B5" w:rsidRPr="00BB22B5" w:rsidRDefault="0032420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32420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Я</w:t>
            </w:r>
          </w:p>
        </w:tc>
      </w:tr>
      <w:tr w:rsidR="00C27052" w:rsidRPr="00740363" w:rsidTr="005A3135">
        <w:tc>
          <w:tcPr>
            <w:tcW w:w="1857" w:type="dxa"/>
            <w:shd w:val="clear" w:color="auto" w:fill="auto"/>
            <w:vAlign w:val="center"/>
            <w:hideMark/>
          </w:tcPr>
          <w:p w:rsidR="00BB22B5" w:rsidRPr="00BB22B5" w:rsidRDefault="00BB22B5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BB22B5" w:rsidRPr="00BB22B5" w:rsidRDefault="00AF27A8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AF27A8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Nein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B22B5" w:rsidRPr="00BB22B5" w:rsidRDefault="00AF27A8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AF27A8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Найн</w:t>
            </w:r>
          </w:p>
        </w:tc>
      </w:tr>
      <w:tr w:rsidR="00C27052" w:rsidRPr="00740363" w:rsidTr="005A3135">
        <w:tc>
          <w:tcPr>
            <w:tcW w:w="1857" w:type="dxa"/>
            <w:shd w:val="clear" w:color="auto" w:fill="auto"/>
            <w:vAlign w:val="center"/>
            <w:hideMark/>
          </w:tcPr>
          <w:p w:rsidR="00BB22B5" w:rsidRPr="00BB22B5" w:rsidRDefault="00BB22B5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Спасибо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BB22B5" w:rsidRPr="00BB22B5" w:rsidRDefault="00FA067B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</w:pPr>
            <w:r w:rsidRPr="00FA067B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Danke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B22B5" w:rsidRPr="00BB22B5" w:rsidRDefault="00FA067B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</w:pPr>
            <w:r w:rsidRPr="00FA067B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Данкэ</w:t>
            </w:r>
          </w:p>
        </w:tc>
      </w:tr>
      <w:tr w:rsidR="003C7AAC" w:rsidRPr="00740363" w:rsidTr="005A3135">
        <w:tc>
          <w:tcPr>
            <w:tcW w:w="1857" w:type="dxa"/>
            <w:shd w:val="clear" w:color="auto" w:fill="auto"/>
            <w:vAlign w:val="center"/>
          </w:tcPr>
          <w:p w:rsidR="003C7AAC" w:rsidRPr="00BB22B5" w:rsidRDefault="003C7AAC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3C7AAC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Извините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C7AAC" w:rsidRPr="00FA067B" w:rsidRDefault="003C7AAC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</w:pPr>
            <w:r w:rsidRPr="003C7AAC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Entschuldigen Sie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7AAC" w:rsidRPr="00FA067B" w:rsidRDefault="003C7AAC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</w:pPr>
            <w:r w:rsidRPr="003C7AAC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Энтшульдигэн зи</w:t>
            </w:r>
          </w:p>
        </w:tc>
      </w:tr>
    </w:tbl>
    <w:p w:rsidR="009F0AF2" w:rsidRDefault="009F0AF2">
      <w:pPr>
        <w:rPr>
          <w:lang w:val="ru-RU"/>
        </w:rPr>
      </w:pPr>
    </w:p>
    <w:p w:rsidR="00740363" w:rsidRDefault="00740363" w:rsidP="00740363">
      <w:pPr>
        <w:pStyle w:val="a7"/>
        <w:spacing w:after="0" w:line="204" w:lineRule="auto"/>
        <w:ind w:firstLine="709"/>
        <w:jc w:val="center"/>
        <w:rPr>
          <w:rFonts w:ascii="Bookman Old Style" w:hAnsi="Bookman Old Style"/>
          <w:b/>
          <w:sz w:val="17"/>
          <w:szCs w:val="17"/>
        </w:rPr>
      </w:pPr>
      <w:r>
        <w:rPr>
          <w:rFonts w:ascii="Bookman Old Style" w:hAnsi="Bookman Old Style"/>
          <w:b/>
          <w:sz w:val="17"/>
          <w:szCs w:val="17"/>
        </w:rPr>
        <w:t xml:space="preserve">ЖЕЛАЕМ ВАМ ПРИЯТНОГО ПУТЕШЕСТВИЯ!   </w:t>
      </w:r>
    </w:p>
    <w:p w:rsidR="00740363" w:rsidRPr="005A3135" w:rsidRDefault="00740363" w:rsidP="005A3135">
      <w:pPr>
        <w:pStyle w:val="a7"/>
        <w:spacing w:before="120" w:after="0" w:line="204" w:lineRule="auto"/>
        <w:ind w:firstLine="709"/>
        <w:jc w:val="center"/>
        <w:rPr>
          <w:b/>
          <w:bCs/>
        </w:rPr>
      </w:pPr>
      <w:r>
        <w:rPr>
          <w:sz w:val="17"/>
          <w:szCs w:val="17"/>
        </w:rPr>
        <w:t>201</w:t>
      </w:r>
      <w:r w:rsidR="00B21DC3">
        <w:rPr>
          <w:sz w:val="17"/>
          <w:szCs w:val="17"/>
        </w:rPr>
        <w:t>9</w:t>
      </w:r>
      <w:r>
        <w:rPr>
          <w:sz w:val="17"/>
          <w:szCs w:val="17"/>
        </w:rPr>
        <w:t xml:space="preserve"> год</w:t>
      </w:r>
    </w:p>
    <w:sectPr w:rsidR="00740363" w:rsidRPr="005A3135" w:rsidSect="00FF7BA1">
      <w:headerReference w:type="default" r:id="rId9"/>
      <w:pgSz w:w="11909" w:h="16834"/>
      <w:pgMar w:top="709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8C" w:rsidRDefault="00A33A8C" w:rsidP="00A06B1B">
      <w:pPr>
        <w:spacing w:line="240" w:lineRule="auto"/>
      </w:pPr>
      <w:r>
        <w:separator/>
      </w:r>
    </w:p>
  </w:endnote>
  <w:endnote w:type="continuationSeparator" w:id="0">
    <w:p w:rsidR="00A33A8C" w:rsidRDefault="00A33A8C" w:rsidP="00A0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8C" w:rsidRDefault="00A33A8C" w:rsidP="00A06B1B">
      <w:pPr>
        <w:spacing w:line="240" w:lineRule="auto"/>
      </w:pPr>
      <w:r>
        <w:separator/>
      </w:r>
    </w:p>
  </w:footnote>
  <w:footnote w:type="continuationSeparator" w:id="0">
    <w:p w:rsidR="00A33A8C" w:rsidRDefault="00A33A8C" w:rsidP="00A06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35" w:rsidRDefault="005A3135" w:rsidP="005A3135">
    <w:pPr>
      <w:pStyle w:val="a9"/>
      <w:rPr>
        <w:rStyle w:val="ad"/>
        <w:rFonts w:ascii="Bookman Old Style" w:hAnsi="Bookman Old Style"/>
        <w:b/>
        <w:i/>
      </w:rPr>
    </w:pPr>
    <w:r>
      <w:rPr>
        <w:rStyle w:val="ad"/>
        <w:rFonts w:ascii="Bookman Old Style" w:hAnsi="Bookman Old Style"/>
        <w:b/>
        <w:i/>
        <w:noProof/>
        <w:lang w:val="ru-RU"/>
      </w:rPr>
      <w:t xml:space="preserve">                                                                                                         </w:t>
    </w:r>
    <w:r>
      <w:rPr>
        <w:rStyle w:val="ad"/>
        <w:rFonts w:ascii="Bookman Old Style" w:hAnsi="Bookman Old Style"/>
        <w:b/>
        <w:i/>
        <w:noProof/>
        <w:lang w:val="ru-RU" w:eastAsia="ru-RU"/>
      </w:rPr>
      <w:drawing>
        <wp:inline distT="0" distB="0" distL="0" distR="0" wp14:anchorId="67BD79DF" wp14:editId="6AF947EF">
          <wp:extent cx="1640205" cy="23749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135" w:rsidRPr="005A3135" w:rsidRDefault="005A3135">
    <w:pPr>
      <w:pStyle w:val="a9"/>
      <w:rPr>
        <w:rFonts w:ascii="Bookman Old Style" w:hAnsi="Bookman Old Style"/>
        <w:b/>
        <w:i/>
        <w:sz w:val="16"/>
        <w:szCs w:val="16"/>
      </w:rPr>
    </w:pPr>
    <w:r>
      <w:rPr>
        <w:rStyle w:val="ad"/>
        <w:rFonts w:ascii="Bookman Old Style" w:hAnsi="Bookman Old Style"/>
        <w:b/>
        <w:i/>
      </w:rPr>
      <w:t>ПАМЯТКА ТУРИСТУ</w:t>
    </w:r>
    <w:r>
      <w:rPr>
        <w:rStyle w:val="ad"/>
        <w:rFonts w:ascii="Bookman Old Style" w:hAnsi="Bookman Old Style"/>
        <w:b/>
        <w:i/>
        <w:lang w:val="ru-RU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15B"/>
    <w:multiLevelType w:val="multilevel"/>
    <w:tmpl w:val="9E3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7340"/>
    <w:multiLevelType w:val="multilevel"/>
    <w:tmpl w:val="74D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227C7"/>
    <w:multiLevelType w:val="multilevel"/>
    <w:tmpl w:val="4AF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afbSaeaPgPOqqWlIkWdXGk4h1+bYDRq9GRyOZb7Dl9cwdfekEZFhpSwRxSgL5GieuQdC5WLH1sKZAQKlqslaA==" w:salt="DT9DC/gvi84tFr0b99mWG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F2"/>
    <w:rsid w:val="00040994"/>
    <w:rsid w:val="000413CC"/>
    <w:rsid w:val="00046C08"/>
    <w:rsid w:val="00072BCA"/>
    <w:rsid w:val="000A0C60"/>
    <w:rsid w:val="000B69A3"/>
    <w:rsid w:val="000F401F"/>
    <w:rsid w:val="000F6FA9"/>
    <w:rsid w:val="00105B3D"/>
    <w:rsid w:val="001150DF"/>
    <w:rsid w:val="001449B5"/>
    <w:rsid w:val="0014684E"/>
    <w:rsid w:val="00156F0F"/>
    <w:rsid w:val="00184553"/>
    <w:rsid w:val="00184612"/>
    <w:rsid w:val="001E2EB4"/>
    <w:rsid w:val="001E468F"/>
    <w:rsid w:val="00207A10"/>
    <w:rsid w:val="00222ADA"/>
    <w:rsid w:val="00297CB8"/>
    <w:rsid w:val="002B177C"/>
    <w:rsid w:val="00302659"/>
    <w:rsid w:val="0030607A"/>
    <w:rsid w:val="00324207"/>
    <w:rsid w:val="00332270"/>
    <w:rsid w:val="0033389E"/>
    <w:rsid w:val="00350979"/>
    <w:rsid w:val="003521E1"/>
    <w:rsid w:val="003C7AAC"/>
    <w:rsid w:val="004414F5"/>
    <w:rsid w:val="004548D7"/>
    <w:rsid w:val="004712A1"/>
    <w:rsid w:val="00491764"/>
    <w:rsid w:val="004C6176"/>
    <w:rsid w:val="005037BE"/>
    <w:rsid w:val="00511A12"/>
    <w:rsid w:val="0051410C"/>
    <w:rsid w:val="005258E3"/>
    <w:rsid w:val="005313AD"/>
    <w:rsid w:val="00534084"/>
    <w:rsid w:val="005975CF"/>
    <w:rsid w:val="005A3135"/>
    <w:rsid w:val="005B002E"/>
    <w:rsid w:val="006021A2"/>
    <w:rsid w:val="0063183D"/>
    <w:rsid w:val="00665FC1"/>
    <w:rsid w:val="006B6927"/>
    <w:rsid w:val="006E39C5"/>
    <w:rsid w:val="00706725"/>
    <w:rsid w:val="00707A7D"/>
    <w:rsid w:val="00740363"/>
    <w:rsid w:val="00764CC8"/>
    <w:rsid w:val="007A11A4"/>
    <w:rsid w:val="007A427E"/>
    <w:rsid w:val="007B6CF9"/>
    <w:rsid w:val="0080450E"/>
    <w:rsid w:val="00806DB5"/>
    <w:rsid w:val="00827BBD"/>
    <w:rsid w:val="008A1AE9"/>
    <w:rsid w:val="008E1164"/>
    <w:rsid w:val="008E534D"/>
    <w:rsid w:val="009504E5"/>
    <w:rsid w:val="00966DE9"/>
    <w:rsid w:val="009A0BE4"/>
    <w:rsid w:val="009F0AF2"/>
    <w:rsid w:val="00A06AD0"/>
    <w:rsid w:val="00A06B1B"/>
    <w:rsid w:val="00A33A8C"/>
    <w:rsid w:val="00AF27A8"/>
    <w:rsid w:val="00B10911"/>
    <w:rsid w:val="00B21DC3"/>
    <w:rsid w:val="00B60499"/>
    <w:rsid w:val="00B656B7"/>
    <w:rsid w:val="00B83D96"/>
    <w:rsid w:val="00B868D4"/>
    <w:rsid w:val="00BB22B5"/>
    <w:rsid w:val="00C17B80"/>
    <w:rsid w:val="00C27052"/>
    <w:rsid w:val="00C43E37"/>
    <w:rsid w:val="00CB2656"/>
    <w:rsid w:val="00D0254B"/>
    <w:rsid w:val="00D03D20"/>
    <w:rsid w:val="00D17B32"/>
    <w:rsid w:val="00D37041"/>
    <w:rsid w:val="00D57C6C"/>
    <w:rsid w:val="00D7464F"/>
    <w:rsid w:val="00DA0616"/>
    <w:rsid w:val="00E67E36"/>
    <w:rsid w:val="00E741EC"/>
    <w:rsid w:val="00E9072D"/>
    <w:rsid w:val="00EA3EBE"/>
    <w:rsid w:val="00EC340B"/>
    <w:rsid w:val="00F15195"/>
    <w:rsid w:val="00F23E4B"/>
    <w:rsid w:val="00F26A0E"/>
    <w:rsid w:val="00F2702D"/>
    <w:rsid w:val="00F35B9B"/>
    <w:rsid w:val="00FA067B"/>
    <w:rsid w:val="00FD124E"/>
    <w:rsid w:val="00FD1391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0C6BB"/>
  <w15:docId w15:val="{A939550D-1205-46FB-901A-2413DD2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E534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A1AE9"/>
  </w:style>
  <w:style w:type="character" w:styleId="a6">
    <w:name w:val="Strong"/>
    <w:basedOn w:val="a0"/>
    <w:uiPriority w:val="22"/>
    <w:qFormat/>
    <w:rsid w:val="008A1AE9"/>
    <w:rPr>
      <w:b/>
      <w:bCs/>
    </w:rPr>
  </w:style>
  <w:style w:type="paragraph" w:styleId="a7">
    <w:name w:val="Body Text"/>
    <w:basedOn w:val="a"/>
    <w:link w:val="a8"/>
    <w:unhideWhenUsed/>
    <w:rsid w:val="0074036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740363"/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paragraph" w:styleId="a9">
    <w:name w:val="header"/>
    <w:basedOn w:val="a"/>
    <w:link w:val="aa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A06B1B"/>
  </w:style>
  <w:style w:type="paragraph" w:styleId="ab">
    <w:name w:val="footer"/>
    <w:basedOn w:val="a"/>
    <w:link w:val="ac"/>
    <w:uiPriority w:val="99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B1B"/>
  </w:style>
  <w:style w:type="character" w:styleId="ad">
    <w:name w:val="page number"/>
    <w:basedOn w:val="a0"/>
    <w:semiHidden/>
    <w:unhideWhenUsed/>
    <w:rsid w:val="005A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tou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0930-9816-49F6-9917-6F1558E5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3304</Words>
  <Characters>18833</Characters>
  <Application>Microsoft Office Word</Application>
  <DocSecurity>8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Smychnikova</dc:creator>
  <cp:lastModifiedBy>Admin</cp:lastModifiedBy>
  <cp:revision>88</cp:revision>
  <dcterms:created xsi:type="dcterms:W3CDTF">2017-05-02T10:25:00Z</dcterms:created>
  <dcterms:modified xsi:type="dcterms:W3CDTF">2019-08-09T08:28:00Z</dcterms:modified>
</cp:coreProperties>
</file>